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45864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745864" w:rsidRPr="00745864" w:rsidRDefault="00FA6F53" w:rsidP="00745864">
      <w:pPr>
        <w:shd w:val="clear" w:color="auto" w:fill="FFFFFF"/>
        <w:spacing w:line="240" w:lineRule="auto"/>
        <w:rPr>
          <w:rFonts w:ascii="Arial" w:eastAsia="Times New Roman" w:hAnsi="Arial" w:cs="Arial"/>
          <w:color w:val="787878"/>
          <w:sz w:val="15"/>
          <w:szCs w:val="15"/>
          <w:lang w:eastAsia="ru-RU"/>
        </w:rPr>
      </w:pPr>
      <w:hyperlink r:id="rId5" w:history="1">
        <w:r w:rsidR="00745864" w:rsidRPr="00745864">
          <w:rPr>
            <w:rFonts w:ascii="Arial" w:eastAsia="Times New Roman" w:hAnsi="Arial" w:cs="Arial"/>
            <w:color w:val="787878"/>
            <w:sz w:val="15"/>
            <w:szCs w:val="15"/>
            <w:u w:val="single"/>
            <w:lang w:eastAsia="ru-RU"/>
          </w:rPr>
          <w:t>Главная</w:t>
        </w:r>
      </w:hyperlink>
      <w:r w:rsidR="00745864" w:rsidRPr="00745864">
        <w:rPr>
          <w:rFonts w:ascii="Arial" w:eastAsia="Times New Roman" w:hAnsi="Arial" w:cs="Arial"/>
          <w:color w:val="787878"/>
          <w:sz w:val="15"/>
          <w:szCs w:val="15"/>
          <w:lang w:eastAsia="ru-RU"/>
        </w:rPr>
        <w:t> / </w:t>
      </w:r>
      <w:hyperlink r:id="rId6" w:history="1">
        <w:r w:rsidR="00745864" w:rsidRPr="00745864">
          <w:rPr>
            <w:rFonts w:ascii="Arial" w:eastAsia="Times New Roman" w:hAnsi="Arial" w:cs="Arial"/>
            <w:color w:val="787878"/>
            <w:sz w:val="15"/>
            <w:szCs w:val="15"/>
            <w:u w:val="single"/>
            <w:lang w:eastAsia="ru-RU"/>
          </w:rPr>
          <w:t>Борьба с незаконным оборотом наркотиков</w:t>
        </w:r>
      </w:hyperlink>
      <w:r w:rsidR="00745864" w:rsidRPr="00745864">
        <w:rPr>
          <w:rFonts w:ascii="Arial" w:eastAsia="Times New Roman" w:hAnsi="Arial" w:cs="Arial"/>
          <w:color w:val="787878"/>
          <w:sz w:val="15"/>
          <w:szCs w:val="15"/>
          <w:lang w:eastAsia="ru-RU"/>
        </w:rPr>
        <w:t> / </w:t>
      </w:r>
      <w:hyperlink r:id="rId7" w:history="1">
        <w:r w:rsidR="00745864" w:rsidRPr="00745864">
          <w:rPr>
            <w:rFonts w:ascii="Arial" w:eastAsia="Times New Roman" w:hAnsi="Arial" w:cs="Arial"/>
            <w:color w:val="787878"/>
            <w:sz w:val="15"/>
            <w:szCs w:val="15"/>
            <w:u w:val="single"/>
            <w:lang w:eastAsia="ru-RU"/>
          </w:rPr>
          <w:t>Памятка "Об ответственности за употребление и распространение наркотических средств"</w:t>
        </w:r>
      </w:hyperlink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458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Употребление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НАРКОТИЧЕСКИХ СРЕДСТВ,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ПСИХОТРОПНЫХ ВЕЩЕСТВ,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НОВЫХ ПОТЕНЦИАЛЬНО ОПАСНЫХ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 ВЕЩЕСТВ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(СПАЙСЫ, СОЛИ, МИКСЫ)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без назначения врача</w:t>
      </w: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745864" w:rsidRPr="00745864" w:rsidRDefault="00745864" w:rsidP="00FA6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ПРЕСЛЕДУЕТСЯ ПО ЗАКОНУ!</w:t>
      </w:r>
    </w:p>
    <w:p w:rsidR="00745864" w:rsidRPr="00745864" w:rsidRDefault="00745864" w:rsidP="00FA6F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УГОЛОВНАЯ ОТВЕТСТВЕННОСТЬ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(соли,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миксы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,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спайсы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), максимальное 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наказание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за которое - до 8 лет лишения свободы (ст. 234.1 УК РФ).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АДМИНИСТРАТИВНАЯ  ОТВЕТСТВЕННОСТЬ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="00FA6F5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ab/>
      </w: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КоАП РФ предусмотрена ответственность в </w:t>
      </w: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>виде штрафа в размере до пяти тысяч рублей или административный арест на срок до пятнадцати суток (ч. 1 статьи 6.9 КоАП РФ).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ств ст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: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(ст.6.9.1 КоАП РФ),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прекурсоров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(ст.6.13 КоАП РФ),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веществ (ст.20.22 КоАП РФ).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8" w:history="1">
        <w:r w:rsidRPr="00745864">
          <w:rPr>
            <w:rFonts w:ascii="Times New Roman" w:eastAsia="Times New Roman" w:hAnsi="Times New Roman" w:cs="Times New Roman"/>
            <w:color w:val="0158A2"/>
            <w:sz w:val="21"/>
            <w:szCs w:val="21"/>
            <w:u w:val="single"/>
            <w:lang w:eastAsia="ru-RU"/>
          </w:rPr>
          <w:t>порядке</w:t>
        </w:r>
      </w:hyperlink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ПРОВЕДЕНИЕ МЕДИЦИНСКОГО ОСВИДЕТЕЛЬСТВОВАНИЯ: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)</w:t>
      </w:r>
      <w:proofErr w:type="gramEnd"/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находится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психоактивное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вещество, может быть направлено на медицинское освидетельствование.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ПРАВОВЫЕ ПОСЛЕДСТВИЯ ОТКАЗА ОТ ПРОХОЖДЕНИЯ МЕДИЦИНСКОГО ОСВИДЕТЕЛЬСТВОВАНИЯ: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психоактивное</w:t>
      </w:r>
      <w:proofErr w:type="spell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вещество, могут быть привлечены к ответственности в соответствии с </w:t>
      </w:r>
      <w:hyperlink r:id="rId9" w:history="1">
        <w:r w:rsidRPr="00745864">
          <w:rPr>
            <w:rFonts w:ascii="Times New Roman" w:eastAsia="Times New Roman" w:hAnsi="Times New Roman" w:cs="Times New Roman"/>
            <w:color w:val="0158A2"/>
            <w:sz w:val="21"/>
            <w:szCs w:val="21"/>
            <w:u w:val="single"/>
            <w:lang w:eastAsia="ru-RU"/>
          </w:rPr>
          <w:t>ч. 1</w:t>
        </w:r>
      </w:hyperlink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или </w:t>
      </w:r>
      <w:hyperlink r:id="rId10" w:history="1">
        <w:r w:rsidRPr="00745864">
          <w:rPr>
            <w:rFonts w:ascii="Times New Roman" w:eastAsia="Times New Roman" w:hAnsi="Times New Roman" w:cs="Times New Roman"/>
            <w:color w:val="0158A2"/>
            <w:sz w:val="21"/>
            <w:szCs w:val="21"/>
            <w:u w:val="single"/>
            <w:lang w:eastAsia="ru-RU"/>
          </w:rPr>
          <w:t>ч. 3 ст. 19.3</w:t>
        </w:r>
      </w:hyperlink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за оборотом наркотических средств и психотропных веще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ств в св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ПО КОНТРОЛЮ ЗА ОБОРОТОМ НАРКОТИКОВ или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 В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ПОЛИЦИЮ</w:t>
      </w:r>
    </w:p>
    <w:p w:rsidR="00745864" w:rsidRPr="00745864" w:rsidRDefault="00745864" w:rsidP="00FA6F53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</w:t>
      </w:r>
      <w:proofErr w:type="gramEnd"/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 С.</w:t>
      </w:r>
      <w:bookmarkStart w:id="0" w:name="_GoBack"/>
      <w:bookmarkEnd w:id="0"/>
    </w:p>
    <w:p w:rsidR="00745864" w:rsidRPr="00745864" w:rsidRDefault="00745864" w:rsidP="00FA6F5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45864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ОТКАЗЫВАЯСЬ ОТ НАРКОТИКОВ, ВЫ ВЫБИРАЕТЕ ЖИЗНЬ!</w:t>
      </w:r>
    </w:p>
    <w:p w:rsidR="00B825A4" w:rsidRDefault="00B825A4" w:rsidP="00FA6F53">
      <w:pPr>
        <w:spacing w:line="240" w:lineRule="auto"/>
        <w:jc w:val="both"/>
      </w:pPr>
    </w:p>
    <w:sectPr w:rsidR="00B8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4"/>
    <w:rsid w:val="00745864"/>
    <w:rsid w:val="00B825A4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1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8F5455CDCD2C287E2C200A506D9DA322B29A694969DA824071BC108A33FCC178161AF95279E3s6U0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cnn.ru/ru/16/57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nn.ru/ru/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cnn.ru/" TargetMode="External"/><Relationship Id="rId10" Type="http://schemas.openxmlformats.org/officeDocument/2006/relationships/hyperlink" Target="consultantplus://offline/ref=3904F6C82DE61845F7BF81303F989E88AABF4BBABF380C9B7EB8E0CBF134A9129611EC056A7329tC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4F6C82DE61845F7BF81303F989E88AABF4BBABF380C9B7EB8E0CBF134A9129611EC056A7226tC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</dc:creator>
  <cp:lastModifiedBy>Кунгурова</cp:lastModifiedBy>
  <cp:revision>2</cp:revision>
  <dcterms:created xsi:type="dcterms:W3CDTF">2016-11-23T14:57:00Z</dcterms:created>
  <dcterms:modified xsi:type="dcterms:W3CDTF">2016-12-10T01:28:00Z</dcterms:modified>
</cp:coreProperties>
</file>